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C3D8D" w14:textId="77777777" w:rsidR="00B544B3" w:rsidRPr="009F4083" w:rsidRDefault="00B544B3" w:rsidP="009F4083">
      <w:pPr>
        <w:spacing w:line="480" w:lineRule="auto"/>
        <w:jc w:val="center"/>
        <w:rPr>
          <w:rFonts w:ascii="Times New Roman" w:hAnsi="Times New Roman" w:cs="Times New Roman"/>
          <w:sz w:val="24"/>
          <w:szCs w:val="24"/>
        </w:rPr>
      </w:pPr>
    </w:p>
    <w:p w14:paraId="0C846CA7" w14:textId="77777777" w:rsidR="00B544B3" w:rsidRPr="009F4083" w:rsidRDefault="00B544B3" w:rsidP="009F4083">
      <w:pPr>
        <w:spacing w:line="480" w:lineRule="auto"/>
        <w:jc w:val="center"/>
        <w:rPr>
          <w:rFonts w:ascii="Times New Roman" w:hAnsi="Times New Roman" w:cs="Times New Roman"/>
          <w:sz w:val="24"/>
          <w:szCs w:val="24"/>
        </w:rPr>
      </w:pPr>
    </w:p>
    <w:p w14:paraId="3CD59E17" w14:textId="77777777" w:rsidR="00B544B3" w:rsidRPr="009F4083" w:rsidRDefault="00B544B3" w:rsidP="009F4083">
      <w:pPr>
        <w:spacing w:line="480" w:lineRule="auto"/>
        <w:jc w:val="center"/>
        <w:rPr>
          <w:rFonts w:ascii="Times New Roman" w:hAnsi="Times New Roman" w:cs="Times New Roman"/>
          <w:sz w:val="24"/>
          <w:szCs w:val="24"/>
        </w:rPr>
      </w:pPr>
    </w:p>
    <w:p w14:paraId="144FC7B3" w14:textId="3C8ADC73" w:rsidR="00B544B3" w:rsidRPr="00906793" w:rsidRDefault="00051AA5" w:rsidP="00906793">
      <w:pPr>
        <w:spacing w:line="480" w:lineRule="auto"/>
        <w:jc w:val="center"/>
        <w:rPr>
          <w:rFonts w:ascii="Times New Roman" w:hAnsi="Times New Roman" w:cs="Times New Roman"/>
          <w:bCs/>
          <w:sz w:val="24"/>
          <w:szCs w:val="24"/>
        </w:rPr>
      </w:pPr>
      <w:r w:rsidRPr="00773A4F">
        <w:rPr>
          <w:rFonts w:ascii="Times New Roman" w:hAnsi="Times New Roman" w:cs="Times New Roman"/>
          <w:bCs/>
          <w:sz w:val="24"/>
          <w:szCs w:val="24"/>
        </w:rPr>
        <w:t xml:space="preserve">Analysis of </w:t>
      </w:r>
      <w:r w:rsidR="00DB2EA4" w:rsidRPr="00773A4F">
        <w:rPr>
          <w:rFonts w:ascii="Times New Roman" w:hAnsi="Times New Roman" w:cs="Times New Roman"/>
          <w:bCs/>
          <w:sz w:val="24"/>
          <w:szCs w:val="24"/>
        </w:rPr>
        <w:t>Quasi-Experimental Studies</w:t>
      </w:r>
      <w:r w:rsidRPr="00773A4F">
        <w:rPr>
          <w:rFonts w:ascii="Times New Roman" w:hAnsi="Times New Roman" w:cs="Times New Roman"/>
          <w:bCs/>
          <w:sz w:val="24"/>
          <w:szCs w:val="24"/>
        </w:rPr>
        <w:t xml:space="preserve"> and Cross-Sectional Scientific Methods</w:t>
      </w:r>
      <w:bookmarkStart w:id="0" w:name="_GoBack"/>
      <w:bookmarkEnd w:id="0"/>
    </w:p>
    <w:p w14:paraId="26EE3F0C" w14:textId="62E9B6C4" w:rsidR="00B544B3" w:rsidRPr="009F4083" w:rsidRDefault="00051AA5" w:rsidP="009F4083">
      <w:pPr>
        <w:spacing w:line="480" w:lineRule="auto"/>
        <w:jc w:val="center"/>
        <w:rPr>
          <w:rFonts w:ascii="Times New Roman" w:hAnsi="Times New Roman" w:cs="Times New Roman"/>
          <w:sz w:val="24"/>
          <w:szCs w:val="24"/>
        </w:rPr>
      </w:pPr>
      <w:r w:rsidRPr="009F4083">
        <w:rPr>
          <w:rFonts w:ascii="Times New Roman" w:hAnsi="Times New Roman" w:cs="Times New Roman"/>
          <w:sz w:val="24"/>
          <w:szCs w:val="24"/>
        </w:rPr>
        <w:t>Name:</w:t>
      </w:r>
    </w:p>
    <w:p w14:paraId="3B15698D" w14:textId="53CF1BBF" w:rsidR="00B544B3" w:rsidRPr="009F4083" w:rsidRDefault="00051AA5" w:rsidP="009F4083">
      <w:pPr>
        <w:spacing w:line="480" w:lineRule="auto"/>
        <w:jc w:val="center"/>
        <w:rPr>
          <w:rFonts w:ascii="Times New Roman" w:hAnsi="Times New Roman" w:cs="Times New Roman"/>
          <w:sz w:val="24"/>
          <w:szCs w:val="24"/>
        </w:rPr>
      </w:pPr>
      <w:r w:rsidRPr="009F4083">
        <w:rPr>
          <w:rFonts w:ascii="Times New Roman" w:hAnsi="Times New Roman" w:cs="Times New Roman"/>
          <w:sz w:val="24"/>
          <w:szCs w:val="24"/>
        </w:rPr>
        <w:t>Institution:</w:t>
      </w:r>
    </w:p>
    <w:p w14:paraId="4D4394AB" w14:textId="713A32EC" w:rsidR="00B544B3" w:rsidRPr="009F4083" w:rsidRDefault="00051AA5" w:rsidP="009F4083">
      <w:pPr>
        <w:spacing w:line="480" w:lineRule="auto"/>
        <w:jc w:val="center"/>
        <w:rPr>
          <w:rFonts w:ascii="Times New Roman" w:hAnsi="Times New Roman" w:cs="Times New Roman"/>
          <w:sz w:val="24"/>
          <w:szCs w:val="24"/>
        </w:rPr>
      </w:pPr>
      <w:r w:rsidRPr="009F4083">
        <w:rPr>
          <w:rFonts w:ascii="Times New Roman" w:hAnsi="Times New Roman" w:cs="Times New Roman"/>
          <w:sz w:val="24"/>
          <w:szCs w:val="24"/>
        </w:rPr>
        <w:t>Professor:</w:t>
      </w:r>
    </w:p>
    <w:p w14:paraId="60C07BDF" w14:textId="4FF596C2" w:rsidR="00B544B3" w:rsidRPr="009F4083" w:rsidRDefault="00051AA5" w:rsidP="009F4083">
      <w:pPr>
        <w:spacing w:line="480" w:lineRule="auto"/>
        <w:jc w:val="center"/>
        <w:rPr>
          <w:rFonts w:ascii="Times New Roman" w:hAnsi="Times New Roman" w:cs="Times New Roman"/>
          <w:sz w:val="24"/>
          <w:szCs w:val="24"/>
        </w:rPr>
      </w:pPr>
      <w:r w:rsidRPr="009F4083">
        <w:rPr>
          <w:rFonts w:ascii="Times New Roman" w:hAnsi="Times New Roman" w:cs="Times New Roman"/>
          <w:sz w:val="24"/>
          <w:szCs w:val="24"/>
        </w:rPr>
        <w:t>Course:</w:t>
      </w:r>
    </w:p>
    <w:p w14:paraId="1BA567EC" w14:textId="78E0139D" w:rsidR="00B544B3" w:rsidRPr="009F4083" w:rsidRDefault="00051AA5" w:rsidP="009F4083">
      <w:pPr>
        <w:spacing w:line="480" w:lineRule="auto"/>
        <w:jc w:val="center"/>
        <w:rPr>
          <w:rFonts w:ascii="Times New Roman" w:hAnsi="Times New Roman" w:cs="Times New Roman"/>
          <w:sz w:val="24"/>
          <w:szCs w:val="24"/>
        </w:rPr>
      </w:pPr>
      <w:r w:rsidRPr="009F4083">
        <w:rPr>
          <w:rFonts w:ascii="Times New Roman" w:hAnsi="Times New Roman" w:cs="Times New Roman"/>
          <w:sz w:val="24"/>
          <w:szCs w:val="24"/>
        </w:rPr>
        <w:t>Date:</w:t>
      </w:r>
    </w:p>
    <w:p w14:paraId="54305F57" w14:textId="77777777" w:rsidR="00AC4455" w:rsidRPr="009F4083" w:rsidRDefault="00051AA5" w:rsidP="009F4083">
      <w:pPr>
        <w:spacing w:line="480" w:lineRule="auto"/>
        <w:rPr>
          <w:rFonts w:ascii="Times New Roman" w:hAnsi="Times New Roman" w:cs="Times New Roman"/>
          <w:b/>
          <w:bCs/>
          <w:sz w:val="24"/>
          <w:szCs w:val="24"/>
        </w:rPr>
      </w:pPr>
      <w:r w:rsidRPr="009F4083">
        <w:rPr>
          <w:rFonts w:ascii="Times New Roman" w:hAnsi="Times New Roman" w:cs="Times New Roman"/>
          <w:b/>
          <w:bCs/>
          <w:sz w:val="24"/>
          <w:szCs w:val="24"/>
        </w:rPr>
        <w:br w:type="page"/>
      </w:r>
    </w:p>
    <w:p w14:paraId="5EF1456E" w14:textId="35568B72" w:rsidR="00852DF7" w:rsidRPr="009F4083" w:rsidRDefault="00051AA5" w:rsidP="009F4083">
      <w:pPr>
        <w:spacing w:before="240" w:line="480" w:lineRule="auto"/>
        <w:jc w:val="center"/>
        <w:rPr>
          <w:rFonts w:ascii="Times New Roman" w:hAnsi="Times New Roman" w:cs="Times New Roman"/>
          <w:b/>
          <w:bCs/>
          <w:sz w:val="24"/>
          <w:szCs w:val="24"/>
        </w:rPr>
      </w:pPr>
      <w:r w:rsidRPr="009F4083">
        <w:rPr>
          <w:rFonts w:ascii="Times New Roman" w:hAnsi="Times New Roman" w:cs="Times New Roman"/>
          <w:b/>
          <w:bCs/>
          <w:sz w:val="24"/>
          <w:szCs w:val="24"/>
        </w:rPr>
        <w:lastRenderedPageBreak/>
        <w:t>Introduction</w:t>
      </w:r>
    </w:p>
    <w:p w14:paraId="475D676B" w14:textId="65CC0539" w:rsidR="00B544B3"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 xml:space="preserve">Today, researchers use different scientific methods used in research articles. The most commonly used scientific </w:t>
      </w:r>
      <w:r w:rsidRPr="009F4083">
        <w:rPr>
          <w:rFonts w:ascii="Times New Roman" w:hAnsi="Times New Roman" w:cs="Times New Roman"/>
          <w:sz w:val="24"/>
          <w:szCs w:val="24"/>
        </w:rPr>
        <w:t>methods are experiments, case studies, surveys, non-descriptive studies, and descriptive studies among others.</w:t>
      </w:r>
      <w:r w:rsidR="008D4D71" w:rsidRPr="009F4083">
        <w:rPr>
          <w:rFonts w:ascii="Times New Roman" w:hAnsi="Times New Roman" w:cs="Times New Roman"/>
          <w:sz w:val="24"/>
          <w:szCs w:val="24"/>
        </w:rPr>
        <w:t xml:space="preserve"> Scientific methods commonly used in health researches are naturalistic observations and cross-sectional methods. </w:t>
      </w:r>
      <w:r w:rsidR="009E22BA" w:rsidRPr="009F4083">
        <w:rPr>
          <w:rFonts w:ascii="Times New Roman" w:hAnsi="Times New Roman" w:cs="Times New Roman"/>
          <w:sz w:val="24"/>
          <w:szCs w:val="24"/>
        </w:rPr>
        <w:t xml:space="preserve">An analysis of these two methods will be conducted by </w:t>
      </w:r>
      <w:r w:rsidR="008826CD" w:rsidRPr="009F4083">
        <w:rPr>
          <w:rFonts w:ascii="Times New Roman" w:hAnsi="Times New Roman" w:cs="Times New Roman"/>
          <w:sz w:val="24"/>
          <w:szCs w:val="24"/>
        </w:rPr>
        <w:t xml:space="preserve">looking at two articles; that is “The Use and Interpretation of Quasi-Experimental Studies in Medical Informatics” by Harris et al., (2006) and “How Can We Learn About Developmental Processes from Cross-Sectional Studies, or Can We?” by Kraemer et al., (2000). </w:t>
      </w:r>
    </w:p>
    <w:p w14:paraId="03FF7E0F" w14:textId="0B374CC9" w:rsidR="00D51DDC" w:rsidRPr="009F4083" w:rsidRDefault="00051AA5" w:rsidP="009F4083">
      <w:pPr>
        <w:spacing w:before="240" w:line="480" w:lineRule="auto"/>
        <w:jc w:val="center"/>
        <w:rPr>
          <w:rFonts w:ascii="Times New Roman" w:hAnsi="Times New Roman" w:cs="Times New Roman"/>
          <w:b/>
          <w:bCs/>
          <w:sz w:val="24"/>
          <w:szCs w:val="24"/>
        </w:rPr>
      </w:pPr>
      <w:r w:rsidRPr="009F4083">
        <w:rPr>
          <w:rFonts w:ascii="Times New Roman" w:hAnsi="Times New Roman" w:cs="Times New Roman"/>
          <w:b/>
          <w:bCs/>
          <w:sz w:val="24"/>
          <w:szCs w:val="24"/>
        </w:rPr>
        <w:t>Article 1</w:t>
      </w:r>
    </w:p>
    <w:p w14:paraId="638979CF" w14:textId="1739D52A" w:rsidR="00A714AB"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Title - The Use and Interpretation of Quasi-Experimental Studies in Medical Informatics</w:t>
      </w:r>
    </w:p>
    <w:p w14:paraId="20B37B3C" w14:textId="66EA6B69" w:rsidR="00A714AB"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 xml:space="preserve">Authors - ANTHONY D. HARRIS, MD, MPH, JESSINA C. MCGREGOR, Ph.D., ELI N. PERENCEVICH, MD, MS, JON P. FURUNO, Ph.D., JINGKUN ZHU, </w:t>
      </w:r>
      <w:r w:rsidRPr="009F4083">
        <w:rPr>
          <w:rFonts w:ascii="Times New Roman" w:hAnsi="Times New Roman" w:cs="Times New Roman"/>
          <w:sz w:val="24"/>
          <w:szCs w:val="24"/>
        </w:rPr>
        <w:t>MS, DAN E. PETERSON, MD, MPH, JOSEPH FINKELSTEIN, MD.</w:t>
      </w:r>
    </w:p>
    <w:p w14:paraId="4A277881" w14:textId="7F177155" w:rsidR="00A714AB"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 xml:space="preserve">Hypothesis - </w:t>
      </w:r>
      <w:r w:rsidR="002455EF" w:rsidRPr="009F4083">
        <w:rPr>
          <w:rFonts w:ascii="Times New Roman" w:hAnsi="Times New Roman" w:cs="Times New Roman"/>
          <w:sz w:val="24"/>
          <w:szCs w:val="24"/>
        </w:rPr>
        <w:t>T</w:t>
      </w:r>
      <w:r w:rsidR="00AD4B90" w:rsidRPr="009F4083">
        <w:rPr>
          <w:rFonts w:ascii="Times New Roman" w:hAnsi="Times New Roman" w:cs="Times New Roman"/>
          <w:sz w:val="24"/>
          <w:szCs w:val="24"/>
        </w:rPr>
        <w:t>o determine whether authors acknowledged the potential limitations of this design.</w:t>
      </w:r>
    </w:p>
    <w:p w14:paraId="3C20C0A7" w14:textId="43BCD7D8" w:rsidR="00896D55"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In article 1, Harris et al., aimed at reviewing different articles using a quasi-experimental study desig</w:t>
      </w:r>
      <w:r w:rsidRPr="009F4083">
        <w:rPr>
          <w:rFonts w:ascii="Times New Roman" w:hAnsi="Times New Roman" w:cs="Times New Roman"/>
          <w:sz w:val="24"/>
          <w:szCs w:val="24"/>
        </w:rPr>
        <w:t xml:space="preserve">n. </w:t>
      </w:r>
      <w:r w:rsidR="00DB2EA4" w:rsidRPr="009F4083">
        <w:rPr>
          <w:rFonts w:ascii="Times New Roman" w:hAnsi="Times New Roman" w:cs="Times New Roman"/>
          <w:sz w:val="24"/>
          <w:szCs w:val="24"/>
        </w:rPr>
        <w:t>This is a</w:t>
      </w:r>
      <w:r w:rsidR="00742F7B" w:rsidRPr="009F4083">
        <w:rPr>
          <w:rFonts w:ascii="Times New Roman" w:hAnsi="Times New Roman" w:cs="Times New Roman"/>
          <w:sz w:val="24"/>
          <w:szCs w:val="24"/>
        </w:rPr>
        <w:t xml:space="preserve">n intervention study that is aimed at establishing a cause and effect relationship between variables. </w:t>
      </w:r>
      <w:r w:rsidR="00B316FC" w:rsidRPr="009F4083">
        <w:rPr>
          <w:rFonts w:ascii="Times New Roman" w:hAnsi="Times New Roman" w:cs="Times New Roman"/>
          <w:sz w:val="24"/>
          <w:szCs w:val="24"/>
        </w:rPr>
        <w:t>This method assigns participants using a non-randomize approach. Using a non-random approach to assign participants to groups is associated with the fact that the researcher does not have control over the treatment and lacks a control group.</w:t>
      </w:r>
      <w:r w:rsidR="008E5A93" w:rsidRPr="009F4083">
        <w:rPr>
          <w:rFonts w:ascii="Times New Roman" w:hAnsi="Times New Roman" w:cs="Times New Roman"/>
          <w:sz w:val="24"/>
          <w:szCs w:val="24"/>
        </w:rPr>
        <w:t xml:space="preserve"> It is a method that focuses on demonstrating causality between an outcome and interventions. </w:t>
      </w:r>
      <w:r w:rsidR="0036723F" w:rsidRPr="009F4083">
        <w:rPr>
          <w:rFonts w:ascii="Times New Roman" w:hAnsi="Times New Roman" w:cs="Times New Roman"/>
          <w:sz w:val="24"/>
          <w:szCs w:val="24"/>
        </w:rPr>
        <w:t xml:space="preserve">Choosing participants </w:t>
      </w:r>
      <w:r w:rsidR="0036723F" w:rsidRPr="009F4083">
        <w:rPr>
          <w:rFonts w:ascii="Times New Roman" w:hAnsi="Times New Roman" w:cs="Times New Roman"/>
          <w:sz w:val="24"/>
          <w:szCs w:val="24"/>
        </w:rPr>
        <w:lastRenderedPageBreak/>
        <w:t xml:space="preserve">using a non-randomized approach is important in medical research because of ethical issues that may arise, the presence of small data samples, difficulty to randomize samples by location, and difficulty to randomize participants. </w:t>
      </w:r>
      <w:r w:rsidR="00876B63" w:rsidRPr="009F4083">
        <w:rPr>
          <w:rFonts w:ascii="Times New Roman" w:hAnsi="Times New Roman" w:cs="Times New Roman"/>
          <w:sz w:val="24"/>
          <w:szCs w:val="24"/>
        </w:rPr>
        <w:t xml:space="preserve">One of the weaknesses associated with this method is its inability to randomize the sample. </w:t>
      </w:r>
      <w:r w:rsidR="00FE6404" w:rsidRPr="009F4083">
        <w:rPr>
          <w:rFonts w:ascii="Times New Roman" w:hAnsi="Times New Roman" w:cs="Times New Roman"/>
          <w:sz w:val="24"/>
          <w:szCs w:val="24"/>
        </w:rPr>
        <w:t xml:space="preserve">Failure to randomize data affects the credibility of research because establishing causality is not achieved. </w:t>
      </w:r>
      <w:r w:rsidR="00BB7E72" w:rsidRPr="009F4083">
        <w:rPr>
          <w:rFonts w:ascii="Times New Roman" w:hAnsi="Times New Roman" w:cs="Times New Roman"/>
          <w:sz w:val="24"/>
          <w:szCs w:val="24"/>
        </w:rPr>
        <w:t xml:space="preserve">The causal relationship between interventions and outcomes is vague. </w:t>
      </w:r>
      <w:r w:rsidR="00384B7C" w:rsidRPr="009F4083">
        <w:rPr>
          <w:rFonts w:ascii="Times New Roman" w:hAnsi="Times New Roman" w:cs="Times New Roman"/>
          <w:sz w:val="24"/>
          <w:szCs w:val="24"/>
        </w:rPr>
        <w:t xml:space="preserve">Another challenge associated with this scientific research method is the inability to control important confounding variables. The presence of confounding variables implies that they are immeasurable and cannot be controlled. </w:t>
      </w:r>
      <w:r w:rsidR="001216B5" w:rsidRPr="009F4083">
        <w:rPr>
          <w:rFonts w:ascii="Times New Roman" w:hAnsi="Times New Roman" w:cs="Times New Roman"/>
          <w:sz w:val="24"/>
          <w:szCs w:val="24"/>
        </w:rPr>
        <w:t>This method is also associated with the regression of the mean, which affects the internal validity of the research.</w:t>
      </w:r>
      <w:r w:rsidR="0084765F" w:rsidRPr="009F4083">
        <w:rPr>
          <w:rFonts w:ascii="Times New Roman" w:hAnsi="Times New Roman" w:cs="Times New Roman"/>
          <w:sz w:val="24"/>
          <w:szCs w:val="24"/>
        </w:rPr>
        <w:t xml:space="preserve"> Quasi-experimental studies are divided into four study designs, including those without control groups, those that use control groups without pretest, those that use control groups and pretests, and interrupted time-series designs. </w:t>
      </w:r>
      <w:r w:rsidR="001216B5" w:rsidRPr="009F4083">
        <w:rPr>
          <w:rFonts w:ascii="Times New Roman" w:hAnsi="Times New Roman" w:cs="Times New Roman"/>
          <w:sz w:val="24"/>
          <w:szCs w:val="24"/>
        </w:rPr>
        <w:t xml:space="preserve"> </w:t>
      </w:r>
    </w:p>
    <w:p w14:paraId="28CCB7E0" w14:textId="3D2D2879" w:rsidR="004B46F7"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 xml:space="preserve">The method used to gather data in this research was a systematic review of books published in different informatics journals over four years. </w:t>
      </w:r>
      <w:r w:rsidR="00896D55" w:rsidRPr="009F4083">
        <w:rPr>
          <w:rFonts w:ascii="Times New Roman" w:hAnsi="Times New Roman" w:cs="Times New Roman"/>
          <w:sz w:val="24"/>
          <w:szCs w:val="24"/>
        </w:rPr>
        <w:t>The identified quasi-experimental studies were grouped based on internal validity. Another criterion used to group the data was the application domain. Seven categories were identified using application domains. These categories were health and clinical management, patient records, health information systems, medical signal processing and biomedical imaging, decision support, knowledge representation, and management, education and consumer informatics, and bioinformatics.</w:t>
      </w:r>
      <w:r w:rsidR="009162CC" w:rsidRPr="009F4083">
        <w:rPr>
          <w:rFonts w:ascii="Times New Roman" w:hAnsi="Times New Roman" w:cs="Times New Roman"/>
          <w:sz w:val="24"/>
          <w:szCs w:val="24"/>
        </w:rPr>
        <w:t xml:space="preserve"> Papers published in the Journal of the American Medical Informatics Association (JAMIA) and the International Journal of Medical Informatics (IJMI) between 2000 and 2003 were reviewed by Harris and later by McGregor, Perencevich, and Furuno. </w:t>
      </w:r>
      <w:r w:rsidR="00531E79" w:rsidRPr="009F4083">
        <w:rPr>
          <w:rFonts w:ascii="Times New Roman" w:hAnsi="Times New Roman" w:cs="Times New Roman"/>
          <w:sz w:val="24"/>
          <w:szCs w:val="24"/>
        </w:rPr>
        <w:t>34</w:t>
      </w:r>
      <w:r w:rsidR="008C5973" w:rsidRPr="009F4083">
        <w:rPr>
          <w:rFonts w:ascii="Times New Roman" w:hAnsi="Times New Roman" w:cs="Times New Roman"/>
          <w:sz w:val="24"/>
          <w:szCs w:val="24"/>
        </w:rPr>
        <w:t xml:space="preserve"> quasi-experimental studies were reviewed and categorized into three groups, A, B, and C.  </w:t>
      </w:r>
    </w:p>
    <w:p w14:paraId="10213A73" w14:textId="1D55CCFD" w:rsidR="00852DF7" w:rsidRPr="009F4083" w:rsidRDefault="00051AA5" w:rsidP="009F4083">
      <w:pPr>
        <w:spacing w:before="240" w:line="480" w:lineRule="auto"/>
        <w:jc w:val="center"/>
        <w:rPr>
          <w:rFonts w:ascii="Times New Roman" w:hAnsi="Times New Roman" w:cs="Times New Roman"/>
          <w:b/>
          <w:bCs/>
          <w:sz w:val="24"/>
          <w:szCs w:val="24"/>
        </w:rPr>
      </w:pPr>
      <w:r w:rsidRPr="009F4083">
        <w:rPr>
          <w:rFonts w:ascii="Times New Roman" w:hAnsi="Times New Roman" w:cs="Times New Roman"/>
          <w:b/>
          <w:bCs/>
          <w:sz w:val="24"/>
          <w:szCs w:val="24"/>
        </w:rPr>
        <w:lastRenderedPageBreak/>
        <w:t>Article 2</w:t>
      </w:r>
    </w:p>
    <w:p w14:paraId="7FA5BDE1" w14:textId="27B9E7A3" w:rsidR="00852DF7"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Title - How Can We Learn About Developmental Processes from Cross-Sectional Studies, or Can We?</w:t>
      </w:r>
    </w:p>
    <w:p w14:paraId="21F80F24" w14:textId="2475846F" w:rsidR="00BD6EBC"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Authors - Helena Chmura Kraemer, Ph.D., Jerome A. Yesavage, M.D., Joy L. Taylor, Ph.D., and David Kupfer, M.D.</w:t>
      </w:r>
    </w:p>
    <w:p w14:paraId="6FC2C03D" w14:textId="71B0D16C" w:rsidR="00852DF7"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 xml:space="preserve">Hypothesis - </w:t>
      </w:r>
      <w:r w:rsidR="00DD2754" w:rsidRPr="009F4083">
        <w:rPr>
          <w:rFonts w:ascii="Times New Roman" w:hAnsi="Times New Roman" w:cs="Times New Roman"/>
          <w:sz w:val="24"/>
          <w:szCs w:val="24"/>
        </w:rPr>
        <w:t>published cross-sectional studies serve to discourage the proposal of necessary costly and time-consuming longitudinal studies, for they seem to suggest that the answers are already known.</w:t>
      </w:r>
    </w:p>
    <w:p w14:paraId="275F1818" w14:textId="40D8DABA" w:rsidR="00DD2754"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The developmental design that was used to research this article was the cross-sectional resea</w:t>
      </w:r>
      <w:r w:rsidRPr="009F4083">
        <w:rPr>
          <w:rFonts w:ascii="Times New Roman" w:hAnsi="Times New Roman" w:cs="Times New Roman"/>
          <w:sz w:val="24"/>
          <w:szCs w:val="24"/>
        </w:rPr>
        <w:t>rch design. A cross-sectional research design is an observational study where the researcher measures the outcomes of participants at the same time. Participants in this study design are chosen based on the inclusion and exclusion criteria designed for a p</w:t>
      </w:r>
      <w:r w:rsidRPr="009F4083">
        <w:rPr>
          <w:rFonts w:ascii="Times New Roman" w:hAnsi="Times New Roman" w:cs="Times New Roman"/>
          <w:sz w:val="24"/>
          <w:szCs w:val="24"/>
        </w:rPr>
        <w:t>articular study</w:t>
      </w:r>
      <w:r w:rsidR="00EA030D" w:rsidRPr="009F4083">
        <w:rPr>
          <w:rFonts w:ascii="Times New Roman" w:hAnsi="Times New Roman" w:cs="Times New Roman"/>
          <w:sz w:val="24"/>
          <w:szCs w:val="24"/>
        </w:rPr>
        <w:t xml:space="preserve">. </w:t>
      </w:r>
      <w:r w:rsidR="00B81A98" w:rsidRPr="009F4083">
        <w:rPr>
          <w:rFonts w:ascii="Times New Roman" w:hAnsi="Times New Roman" w:cs="Times New Roman"/>
          <w:sz w:val="24"/>
          <w:szCs w:val="24"/>
        </w:rPr>
        <w:t>this design is often applied in population-based surveys to assess the prevalence of diseases and their developmental processes.</w:t>
      </w:r>
      <w:r w:rsidR="00D25D56" w:rsidRPr="009F4083">
        <w:rPr>
          <w:rFonts w:ascii="Times New Roman" w:hAnsi="Times New Roman" w:cs="Times New Roman"/>
          <w:sz w:val="24"/>
          <w:szCs w:val="24"/>
        </w:rPr>
        <w:t xml:space="preserve"> Researchers in this article have identified the advantages and disadvantages of using this research design.  </w:t>
      </w:r>
    </w:p>
    <w:p w14:paraId="5A4BE6FD" w14:textId="3167C5FA" w:rsidR="004607B4"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One of the advantages is that</w:t>
      </w:r>
      <w:r w:rsidR="00C470B2" w:rsidRPr="009F4083">
        <w:rPr>
          <w:rFonts w:ascii="Times New Roman" w:hAnsi="Times New Roman" w:cs="Times New Roman"/>
          <w:sz w:val="24"/>
          <w:szCs w:val="24"/>
        </w:rPr>
        <w:t xml:space="preserve"> correlation coefficients are interpreted to show the relationships between developmental processes. </w:t>
      </w:r>
      <w:r w:rsidR="001F332F" w:rsidRPr="009F4083">
        <w:rPr>
          <w:rFonts w:ascii="Times New Roman" w:hAnsi="Times New Roman" w:cs="Times New Roman"/>
          <w:sz w:val="24"/>
          <w:szCs w:val="24"/>
        </w:rPr>
        <w:t xml:space="preserve">In this context, the design allows a researcher to study multiple outcomes and exposures. </w:t>
      </w:r>
      <w:r w:rsidR="00F55F82" w:rsidRPr="009F4083">
        <w:rPr>
          <w:rFonts w:ascii="Times New Roman" w:hAnsi="Times New Roman" w:cs="Times New Roman"/>
          <w:sz w:val="24"/>
          <w:szCs w:val="24"/>
        </w:rPr>
        <w:t>The studies are quick, easy to conduct, and cheap compared to longitudinal studies, which are time-consuming and costly.</w:t>
      </w:r>
      <w:r w:rsidR="001C355F" w:rsidRPr="009F4083">
        <w:rPr>
          <w:rFonts w:ascii="Times New Roman" w:hAnsi="Times New Roman" w:cs="Times New Roman"/>
          <w:sz w:val="24"/>
          <w:szCs w:val="24"/>
        </w:rPr>
        <w:t xml:space="preserve"> Using this design allows a researcher to collect data on all variables at the same time. </w:t>
      </w:r>
      <w:r w:rsidR="00161A46" w:rsidRPr="009F4083">
        <w:rPr>
          <w:rFonts w:ascii="Times New Roman" w:hAnsi="Times New Roman" w:cs="Times New Roman"/>
          <w:sz w:val="24"/>
          <w:szCs w:val="24"/>
        </w:rPr>
        <w:t>Another advantage identified in the article is</w:t>
      </w:r>
      <w:r w:rsidR="00DB52D7" w:rsidRPr="009F4083">
        <w:rPr>
          <w:rFonts w:ascii="Times New Roman" w:hAnsi="Times New Roman" w:cs="Times New Roman"/>
          <w:sz w:val="24"/>
          <w:szCs w:val="24"/>
        </w:rPr>
        <w:t xml:space="preserve"> the prevalence of the developmental processes under investigation can be easily measured. </w:t>
      </w:r>
      <w:r w:rsidR="00E5653C" w:rsidRPr="009F4083">
        <w:rPr>
          <w:rFonts w:ascii="Times New Roman" w:hAnsi="Times New Roman" w:cs="Times New Roman"/>
          <w:sz w:val="24"/>
          <w:szCs w:val="24"/>
        </w:rPr>
        <w:t xml:space="preserve">It can be </w:t>
      </w:r>
      <w:r w:rsidR="00E5653C" w:rsidRPr="009F4083">
        <w:rPr>
          <w:rFonts w:ascii="Times New Roman" w:hAnsi="Times New Roman" w:cs="Times New Roman"/>
          <w:sz w:val="24"/>
          <w:szCs w:val="24"/>
        </w:rPr>
        <w:lastRenderedPageBreak/>
        <w:t>used to measure the prevalence of diseases' developmental processes taking exhibiting different trajectories.</w:t>
      </w:r>
      <w:r w:rsidR="00AA5FF5" w:rsidRPr="009F4083">
        <w:rPr>
          <w:rFonts w:ascii="Times New Roman" w:hAnsi="Times New Roman" w:cs="Times New Roman"/>
          <w:sz w:val="24"/>
          <w:szCs w:val="24"/>
        </w:rPr>
        <w:t xml:space="preserve"> They can be used to measure factors in fixed, parallel, and non-parallel trajectories. </w:t>
      </w:r>
      <w:r w:rsidR="00303006" w:rsidRPr="009F4083">
        <w:rPr>
          <w:rFonts w:ascii="Times New Roman" w:hAnsi="Times New Roman" w:cs="Times New Roman"/>
          <w:sz w:val="24"/>
          <w:szCs w:val="24"/>
        </w:rPr>
        <w:t xml:space="preserve">Using this design allows researchers to generate a hypothesis. </w:t>
      </w:r>
      <w:r w:rsidR="002D6162" w:rsidRPr="009F4083">
        <w:rPr>
          <w:rFonts w:ascii="Times New Roman" w:hAnsi="Times New Roman" w:cs="Times New Roman"/>
          <w:sz w:val="24"/>
          <w:szCs w:val="24"/>
        </w:rPr>
        <w:t xml:space="preserve">They help in the development of hypotheses because they offer a detailed descriptive perspective about a certain phenomenon. </w:t>
      </w:r>
    </w:p>
    <w:p w14:paraId="0705C459" w14:textId="77777777" w:rsidR="00D45908"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A key disadvantage of cro</w:t>
      </w:r>
      <w:r w:rsidRPr="009F4083">
        <w:rPr>
          <w:rFonts w:ascii="Times New Roman" w:hAnsi="Times New Roman" w:cs="Times New Roman"/>
          <w:sz w:val="24"/>
          <w:szCs w:val="24"/>
        </w:rPr>
        <w:t xml:space="preserve">ss-sectional studies is that they can be misleading. </w:t>
      </w:r>
      <w:r w:rsidR="0069179C" w:rsidRPr="009F4083">
        <w:rPr>
          <w:rFonts w:ascii="Times New Roman" w:hAnsi="Times New Roman" w:cs="Times New Roman"/>
          <w:sz w:val="24"/>
          <w:szCs w:val="24"/>
        </w:rPr>
        <w:t xml:space="preserve">This disadvantage is associated with their inability to measure the incidence and interpret the relationships identified between variables. </w:t>
      </w:r>
      <w:r w:rsidR="00537F1C" w:rsidRPr="009F4083">
        <w:rPr>
          <w:rFonts w:ascii="Times New Roman" w:hAnsi="Times New Roman" w:cs="Times New Roman"/>
          <w:sz w:val="24"/>
          <w:szCs w:val="24"/>
        </w:rPr>
        <w:t xml:space="preserve">Mathematical computations used to draw longitudinal inferences from cross-sectional studies also play a role in misleading. </w:t>
      </w:r>
      <w:r w:rsidR="00846A17" w:rsidRPr="009F4083">
        <w:rPr>
          <w:rFonts w:ascii="Times New Roman" w:hAnsi="Times New Roman" w:cs="Times New Roman"/>
          <w:sz w:val="24"/>
          <w:szCs w:val="24"/>
        </w:rPr>
        <w:t xml:space="preserve">The reliability of measurement can be affected by errors of measurements. Different errors affect the accuracy and minimize the reliability of research. </w:t>
      </w:r>
      <w:r w:rsidR="00995FF4" w:rsidRPr="009F4083">
        <w:rPr>
          <w:rFonts w:ascii="Times New Roman" w:hAnsi="Times New Roman" w:cs="Times New Roman"/>
          <w:sz w:val="24"/>
          <w:szCs w:val="24"/>
        </w:rPr>
        <w:t xml:space="preserve">There is the challenge of association and causation. Researchers find it hard to determine what precedes the other between exposure and outcomes. </w:t>
      </w:r>
    </w:p>
    <w:p w14:paraId="175575DD" w14:textId="77777777" w:rsidR="00FB2D0D"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To gain a better understanding of th</w:t>
      </w:r>
      <w:r w:rsidR="00982426" w:rsidRPr="009F4083">
        <w:rPr>
          <w:rFonts w:ascii="Times New Roman" w:hAnsi="Times New Roman" w:cs="Times New Roman"/>
          <w:sz w:val="24"/>
          <w:szCs w:val="24"/>
        </w:rPr>
        <w:t xml:space="preserve">is scientific method, the </w:t>
      </w:r>
      <w:r w:rsidR="00284D43" w:rsidRPr="009F4083">
        <w:rPr>
          <w:rFonts w:ascii="Times New Roman" w:hAnsi="Times New Roman" w:cs="Times New Roman"/>
          <w:sz w:val="24"/>
          <w:szCs w:val="24"/>
        </w:rPr>
        <w:t xml:space="preserve">researchers presented the types of developmental trajectories addressed using this method. </w:t>
      </w:r>
      <w:r w:rsidR="00110BDE" w:rsidRPr="009F4083">
        <w:rPr>
          <w:rFonts w:ascii="Times New Roman" w:hAnsi="Times New Roman" w:cs="Times New Roman"/>
          <w:sz w:val="24"/>
          <w:szCs w:val="24"/>
        </w:rPr>
        <w:t>Five</w:t>
      </w:r>
      <w:r w:rsidR="00975814" w:rsidRPr="009F4083">
        <w:rPr>
          <w:rFonts w:ascii="Times New Roman" w:hAnsi="Times New Roman" w:cs="Times New Roman"/>
          <w:sz w:val="24"/>
          <w:szCs w:val="24"/>
        </w:rPr>
        <w:t xml:space="preserve"> case studies are presented to show how cross-sectional means and correlations are misleading. </w:t>
      </w:r>
      <w:r w:rsidR="00F50A56" w:rsidRPr="009F4083">
        <w:rPr>
          <w:rFonts w:ascii="Times New Roman" w:hAnsi="Times New Roman" w:cs="Times New Roman"/>
          <w:sz w:val="24"/>
          <w:szCs w:val="24"/>
        </w:rPr>
        <w:t>In cases 1 and 2, the problem of interpreting generated means is discussed. The means and standard deviations are different at different points of the developmental process because of time standardization.</w:t>
      </w:r>
      <w:r w:rsidRPr="009F4083">
        <w:rPr>
          <w:rFonts w:ascii="Times New Roman" w:hAnsi="Times New Roman" w:cs="Times New Roman"/>
          <w:sz w:val="24"/>
          <w:szCs w:val="24"/>
        </w:rPr>
        <w:t xml:space="preserve"> </w:t>
      </w:r>
    </w:p>
    <w:p w14:paraId="15841E26" w14:textId="7B405D5F" w:rsidR="000F4F75"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To minimize errors in this scientific method, researchers recommended the use of precise reporting language, choose</w:t>
      </w:r>
      <w:r w:rsidRPr="009F4083">
        <w:rPr>
          <w:rFonts w:ascii="Times New Roman" w:hAnsi="Times New Roman" w:cs="Times New Roman"/>
          <w:sz w:val="24"/>
          <w:szCs w:val="24"/>
        </w:rPr>
        <w:t xml:space="preserve"> measures carefully to minimize errors, use random sampling, use fixed traits as variables, avoid time standardization, present fixed-time results, have a time scale, and report outcomes separately.</w:t>
      </w:r>
    </w:p>
    <w:p w14:paraId="6F4AFA9F" w14:textId="1921401E" w:rsidR="001C6E8A" w:rsidRPr="009F4083" w:rsidRDefault="00051AA5" w:rsidP="009F4083">
      <w:pPr>
        <w:spacing w:before="240" w:line="480" w:lineRule="auto"/>
        <w:jc w:val="center"/>
        <w:rPr>
          <w:rFonts w:ascii="Times New Roman" w:hAnsi="Times New Roman" w:cs="Times New Roman"/>
          <w:b/>
          <w:bCs/>
          <w:sz w:val="24"/>
          <w:szCs w:val="24"/>
        </w:rPr>
      </w:pPr>
      <w:r w:rsidRPr="009F4083">
        <w:rPr>
          <w:rFonts w:ascii="Times New Roman" w:hAnsi="Times New Roman" w:cs="Times New Roman"/>
          <w:b/>
          <w:bCs/>
          <w:sz w:val="24"/>
          <w:szCs w:val="24"/>
        </w:rPr>
        <w:t xml:space="preserve">Summary of Conclusions </w:t>
      </w:r>
    </w:p>
    <w:p w14:paraId="10DB13D4" w14:textId="1FAF45D2" w:rsidR="001E197F"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lastRenderedPageBreak/>
        <w:t>In article 1, the authors conclud</w:t>
      </w:r>
      <w:r w:rsidRPr="009F4083">
        <w:rPr>
          <w:rFonts w:ascii="Times New Roman" w:hAnsi="Times New Roman" w:cs="Times New Roman"/>
          <w:sz w:val="24"/>
          <w:szCs w:val="24"/>
        </w:rPr>
        <w:t xml:space="preserve">e that </w:t>
      </w:r>
      <w:r w:rsidR="00531E79" w:rsidRPr="009F4083">
        <w:rPr>
          <w:rFonts w:ascii="Times New Roman" w:hAnsi="Times New Roman" w:cs="Times New Roman"/>
          <w:sz w:val="24"/>
          <w:szCs w:val="24"/>
        </w:rPr>
        <w:t xml:space="preserve">there are a few pieces of research that address the benefits and limitations of quasi-experimental study designs. The conclusion offers recommendations on how to future studies using this design should be conducted. </w:t>
      </w:r>
      <w:r w:rsidR="00496D63" w:rsidRPr="009F4083">
        <w:rPr>
          <w:rFonts w:ascii="Times New Roman" w:hAnsi="Times New Roman" w:cs="Times New Roman"/>
          <w:sz w:val="24"/>
          <w:szCs w:val="24"/>
        </w:rPr>
        <w:t xml:space="preserve">Based on the hierarchy (internal validity), researchers should choose the most appropriate design. </w:t>
      </w:r>
      <w:r w:rsidRPr="009F4083">
        <w:rPr>
          <w:rFonts w:ascii="Times New Roman" w:hAnsi="Times New Roman" w:cs="Times New Roman"/>
          <w:sz w:val="24"/>
          <w:szCs w:val="24"/>
        </w:rPr>
        <w:t xml:space="preserve">Article 2 concludes </w:t>
      </w:r>
      <w:r w:rsidR="00A546C9" w:rsidRPr="009F4083">
        <w:rPr>
          <w:rFonts w:ascii="Times New Roman" w:hAnsi="Times New Roman" w:cs="Times New Roman"/>
          <w:sz w:val="24"/>
          <w:szCs w:val="24"/>
        </w:rPr>
        <w:t>by addressing the benefits and limitations associated with the use of a cross-sectional study design. Further, it addresses the existing gap when it comes to addressing the limitations of this method. The researchers also offer recommendations on</w:t>
      </w:r>
      <w:r w:rsidR="00160FDB" w:rsidRPr="009F4083">
        <w:rPr>
          <w:rFonts w:ascii="Times New Roman" w:hAnsi="Times New Roman" w:cs="Times New Roman"/>
          <w:sz w:val="24"/>
          <w:szCs w:val="24"/>
        </w:rPr>
        <w:t xml:space="preserve"> how to address the limitations associated with this design.  </w:t>
      </w:r>
    </w:p>
    <w:p w14:paraId="22163BCB" w14:textId="07DDA4AA" w:rsidR="00B33191" w:rsidRPr="009F4083" w:rsidRDefault="00051AA5" w:rsidP="009F4083">
      <w:pPr>
        <w:spacing w:before="240" w:line="480" w:lineRule="auto"/>
        <w:rPr>
          <w:rFonts w:ascii="Times New Roman" w:hAnsi="Times New Roman" w:cs="Times New Roman"/>
          <w:sz w:val="24"/>
          <w:szCs w:val="24"/>
        </w:rPr>
      </w:pPr>
      <w:r w:rsidRPr="009F4083">
        <w:rPr>
          <w:rFonts w:ascii="Times New Roman" w:hAnsi="Times New Roman" w:cs="Times New Roman"/>
          <w:sz w:val="24"/>
          <w:szCs w:val="24"/>
        </w:rPr>
        <w:t>Statistics provided in article 1 show that quasi-experimental studies are used in me</w:t>
      </w:r>
      <w:r w:rsidRPr="009F4083">
        <w:rPr>
          <w:rFonts w:ascii="Times New Roman" w:hAnsi="Times New Roman" w:cs="Times New Roman"/>
          <w:sz w:val="24"/>
          <w:szCs w:val="24"/>
        </w:rPr>
        <w:t>dical informatics all the time.</w:t>
      </w:r>
      <w:r w:rsidR="00086C54" w:rsidRPr="009F4083">
        <w:rPr>
          <w:rFonts w:ascii="Times New Roman" w:hAnsi="Times New Roman" w:cs="Times New Roman"/>
          <w:sz w:val="24"/>
          <w:szCs w:val="24"/>
        </w:rPr>
        <w:t xml:space="preserve"> Of the reviewed studies, the majority mention the presence of limitations and how they affect the reliability and validity of outcomes. </w:t>
      </w:r>
      <w:r w:rsidR="00CC7B3D" w:rsidRPr="009F4083">
        <w:rPr>
          <w:rFonts w:ascii="Times New Roman" w:hAnsi="Times New Roman" w:cs="Times New Roman"/>
          <w:sz w:val="24"/>
          <w:szCs w:val="24"/>
        </w:rPr>
        <w:t xml:space="preserve">The limitations identified were few in the highest-ranked design in the hierarchy. </w:t>
      </w:r>
      <w:r w:rsidR="00B93E54" w:rsidRPr="009F4083">
        <w:rPr>
          <w:rFonts w:ascii="Times New Roman" w:hAnsi="Times New Roman" w:cs="Times New Roman"/>
          <w:sz w:val="24"/>
          <w:szCs w:val="24"/>
        </w:rPr>
        <w:t>Statistics in article 2, from the five cases, presented, show that cross-sectional studies have numerous limitations, which can affect the reliability and validity of results</w:t>
      </w:r>
      <w:r w:rsidR="00B02D82" w:rsidRPr="009F4083">
        <w:rPr>
          <w:rFonts w:ascii="Times New Roman" w:hAnsi="Times New Roman" w:cs="Times New Roman"/>
          <w:sz w:val="24"/>
          <w:szCs w:val="24"/>
        </w:rPr>
        <w:t xml:space="preserve">. Presenting these statistics is essential because it indicates how the limitations have been overlooked and the approaches that can be used to address them and enhance the reliability and validity of research outcomes. </w:t>
      </w:r>
      <w:r w:rsidR="00330C67" w:rsidRPr="009F4083">
        <w:rPr>
          <w:rFonts w:ascii="Times New Roman" w:hAnsi="Times New Roman" w:cs="Times New Roman"/>
          <w:sz w:val="24"/>
          <w:szCs w:val="24"/>
        </w:rPr>
        <w:t xml:space="preserve">The statistics are also consistent with the conclusions presented in both articles. </w:t>
      </w:r>
    </w:p>
    <w:p w14:paraId="4E29E95E" w14:textId="77777777" w:rsidR="005E32BD" w:rsidRPr="009F4083" w:rsidRDefault="00051AA5" w:rsidP="009F4083">
      <w:pPr>
        <w:spacing w:line="480" w:lineRule="auto"/>
        <w:rPr>
          <w:rFonts w:ascii="Times New Roman" w:hAnsi="Times New Roman" w:cs="Times New Roman"/>
          <w:sz w:val="24"/>
          <w:szCs w:val="24"/>
        </w:rPr>
      </w:pPr>
      <w:r w:rsidRPr="009F4083">
        <w:rPr>
          <w:rFonts w:ascii="Times New Roman" w:hAnsi="Times New Roman" w:cs="Times New Roman"/>
          <w:sz w:val="24"/>
          <w:szCs w:val="24"/>
        </w:rPr>
        <w:br w:type="page"/>
      </w:r>
    </w:p>
    <w:p w14:paraId="4AF9BE15" w14:textId="34E84849" w:rsidR="005174EB" w:rsidRPr="009F4083" w:rsidRDefault="00051AA5" w:rsidP="009F4083">
      <w:pPr>
        <w:spacing w:before="240" w:line="480" w:lineRule="auto"/>
        <w:jc w:val="center"/>
        <w:rPr>
          <w:rFonts w:ascii="Times New Roman" w:hAnsi="Times New Roman" w:cs="Times New Roman"/>
          <w:sz w:val="24"/>
          <w:szCs w:val="24"/>
        </w:rPr>
      </w:pPr>
      <w:r w:rsidRPr="009F4083">
        <w:rPr>
          <w:rFonts w:ascii="Times New Roman" w:hAnsi="Times New Roman" w:cs="Times New Roman"/>
          <w:sz w:val="24"/>
          <w:szCs w:val="24"/>
        </w:rPr>
        <w:lastRenderedPageBreak/>
        <w:t xml:space="preserve">References </w:t>
      </w:r>
    </w:p>
    <w:p w14:paraId="082BC408" w14:textId="46717B8D" w:rsidR="00D51DDC" w:rsidRPr="009F4083" w:rsidRDefault="00051AA5" w:rsidP="009F4083">
      <w:pPr>
        <w:spacing w:before="240" w:line="480" w:lineRule="auto"/>
        <w:ind w:left="720" w:hanging="720"/>
        <w:rPr>
          <w:rFonts w:ascii="Times New Roman" w:hAnsi="Times New Roman" w:cs="Times New Roman"/>
          <w:sz w:val="24"/>
          <w:szCs w:val="24"/>
        </w:rPr>
      </w:pPr>
      <w:r w:rsidRPr="009F4083">
        <w:rPr>
          <w:rFonts w:ascii="Times New Roman" w:hAnsi="Times New Roman" w:cs="Times New Roman"/>
          <w:sz w:val="24"/>
          <w:szCs w:val="24"/>
        </w:rPr>
        <w:t>Harris, A. D., McGregor, J. C., Perencevich, E. N., Furuno, J. P., Zhu, J., Peterson, D. E., &amp; Finkelst</w:t>
      </w:r>
      <w:r w:rsidR="000F2D31" w:rsidRPr="009F4083">
        <w:rPr>
          <w:rFonts w:ascii="Times New Roman" w:hAnsi="Times New Roman" w:cs="Times New Roman"/>
          <w:sz w:val="24"/>
          <w:szCs w:val="24"/>
        </w:rPr>
        <w:t>e</w:t>
      </w:r>
      <w:r w:rsidRPr="009F4083">
        <w:rPr>
          <w:rFonts w:ascii="Times New Roman" w:hAnsi="Times New Roman" w:cs="Times New Roman"/>
          <w:sz w:val="24"/>
          <w:szCs w:val="24"/>
        </w:rPr>
        <w:t xml:space="preserve">in, J. (2006).  </w:t>
      </w:r>
      <w:bookmarkStart w:id="1" w:name="_Hlk57301602"/>
      <w:r w:rsidR="000F2D31" w:rsidRPr="009F4083">
        <w:rPr>
          <w:rFonts w:ascii="Times New Roman" w:hAnsi="Times New Roman" w:cs="Times New Roman"/>
          <w:sz w:val="24"/>
          <w:szCs w:val="24"/>
        </w:rPr>
        <w:t>The Use and Interpretation of Quasi-Experimental Studies in Medical Informatics</w:t>
      </w:r>
      <w:bookmarkEnd w:id="1"/>
      <w:r w:rsidR="000F2D31" w:rsidRPr="009F4083">
        <w:rPr>
          <w:rFonts w:ascii="Times New Roman" w:hAnsi="Times New Roman" w:cs="Times New Roman"/>
          <w:sz w:val="24"/>
          <w:szCs w:val="24"/>
        </w:rPr>
        <w:t>.</w:t>
      </w:r>
      <w:r w:rsidR="00685113" w:rsidRPr="009F4083">
        <w:rPr>
          <w:rFonts w:ascii="Times New Roman" w:hAnsi="Times New Roman" w:cs="Times New Roman"/>
          <w:sz w:val="24"/>
          <w:szCs w:val="24"/>
        </w:rPr>
        <w:t xml:space="preserve"> </w:t>
      </w:r>
      <w:r w:rsidR="00685113" w:rsidRPr="009F4083">
        <w:rPr>
          <w:rFonts w:ascii="Times New Roman" w:hAnsi="Times New Roman" w:cs="Times New Roman"/>
          <w:i/>
          <w:iCs/>
          <w:sz w:val="24"/>
          <w:szCs w:val="24"/>
        </w:rPr>
        <w:t>J Am Med Inform Assoc.</w:t>
      </w:r>
      <w:r w:rsidR="00685113" w:rsidRPr="009F4083">
        <w:rPr>
          <w:rFonts w:ascii="Times New Roman" w:hAnsi="Times New Roman" w:cs="Times New Roman"/>
          <w:sz w:val="24"/>
          <w:szCs w:val="24"/>
        </w:rPr>
        <w:t xml:space="preserve"> 13</w:t>
      </w:r>
      <w:r w:rsidR="00A714AB" w:rsidRPr="009F4083">
        <w:rPr>
          <w:rFonts w:ascii="Times New Roman" w:hAnsi="Times New Roman" w:cs="Times New Roman"/>
          <w:sz w:val="24"/>
          <w:szCs w:val="24"/>
        </w:rPr>
        <w:t xml:space="preserve">(1), pp. </w:t>
      </w:r>
      <w:r w:rsidR="00685113" w:rsidRPr="009F4083">
        <w:rPr>
          <w:rFonts w:ascii="Times New Roman" w:hAnsi="Times New Roman" w:cs="Times New Roman"/>
          <w:sz w:val="24"/>
          <w:szCs w:val="24"/>
        </w:rPr>
        <w:t>16–23. DOI 10.1197/Jamia.M1749.</w:t>
      </w:r>
      <w:r w:rsidR="000F2D31" w:rsidRPr="009F4083">
        <w:rPr>
          <w:rFonts w:ascii="Times New Roman" w:hAnsi="Times New Roman" w:cs="Times New Roman"/>
          <w:sz w:val="24"/>
          <w:szCs w:val="24"/>
        </w:rPr>
        <w:t xml:space="preserve"> </w:t>
      </w:r>
    </w:p>
    <w:p w14:paraId="271AAB19" w14:textId="49E7FC13" w:rsidR="005174EB" w:rsidRPr="009F4083" w:rsidRDefault="00051AA5" w:rsidP="009F4083">
      <w:pPr>
        <w:spacing w:before="240" w:line="480" w:lineRule="auto"/>
        <w:ind w:left="720" w:hanging="720"/>
        <w:rPr>
          <w:rFonts w:ascii="Times New Roman" w:hAnsi="Times New Roman" w:cs="Times New Roman"/>
          <w:sz w:val="24"/>
          <w:szCs w:val="24"/>
        </w:rPr>
      </w:pPr>
      <w:r w:rsidRPr="009F4083">
        <w:rPr>
          <w:rFonts w:ascii="Times New Roman" w:hAnsi="Times New Roman" w:cs="Times New Roman"/>
          <w:sz w:val="24"/>
          <w:szCs w:val="24"/>
        </w:rPr>
        <w:t xml:space="preserve">Kraemer, H. C., Yesavage, J., Taylor J. L., &amp; Kupfer, D. (2000). </w:t>
      </w:r>
      <w:bookmarkStart w:id="2" w:name="_Hlk57305996"/>
      <w:r w:rsidR="00C97AE1" w:rsidRPr="009F4083">
        <w:rPr>
          <w:rFonts w:ascii="Times New Roman" w:hAnsi="Times New Roman" w:cs="Times New Roman"/>
          <w:sz w:val="24"/>
          <w:szCs w:val="24"/>
        </w:rPr>
        <w:t xml:space="preserve">How Can We Learn About Developmental Processes from Cross-Sectional Studies, or Can We? </w:t>
      </w:r>
      <w:bookmarkEnd w:id="2"/>
      <w:r w:rsidR="00C97AE1" w:rsidRPr="009F4083">
        <w:rPr>
          <w:rFonts w:ascii="Times New Roman" w:hAnsi="Times New Roman" w:cs="Times New Roman"/>
          <w:sz w:val="24"/>
          <w:szCs w:val="24"/>
        </w:rPr>
        <w:t>Am J Psychiatry; 157</w:t>
      </w:r>
      <w:r w:rsidR="00A714AB" w:rsidRPr="009F4083">
        <w:rPr>
          <w:rFonts w:ascii="Times New Roman" w:hAnsi="Times New Roman" w:cs="Times New Roman"/>
          <w:sz w:val="24"/>
          <w:szCs w:val="24"/>
        </w:rPr>
        <w:t xml:space="preserve">, pp. </w:t>
      </w:r>
      <w:r w:rsidR="00C97AE1" w:rsidRPr="009F4083">
        <w:rPr>
          <w:rFonts w:ascii="Times New Roman" w:hAnsi="Times New Roman" w:cs="Times New Roman"/>
          <w:sz w:val="24"/>
          <w:szCs w:val="24"/>
        </w:rPr>
        <w:t>163–171</w:t>
      </w:r>
      <w:r w:rsidR="00A714AB" w:rsidRPr="009F4083">
        <w:rPr>
          <w:rFonts w:ascii="Times New Roman" w:hAnsi="Times New Roman" w:cs="Times New Roman"/>
          <w:sz w:val="24"/>
          <w:szCs w:val="24"/>
        </w:rPr>
        <w:t xml:space="preserve">. </w:t>
      </w:r>
    </w:p>
    <w:p w14:paraId="54C4B175" w14:textId="77777777" w:rsidR="005174EB" w:rsidRPr="009F4083" w:rsidRDefault="005174EB" w:rsidP="009F4083">
      <w:pPr>
        <w:spacing w:before="240" w:line="480" w:lineRule="auto"/>
        <w:rPr>
          <w:rFonts w:ascii="Times New Roman" w:hAnsi="Times New Roman" w:cs="Times New Roman"/>
          <w:sz w:val="24"/>
          <w:szCs w:val="24"/>
        </w:rPr>
      </w:pPr>
    </w:p>
    <w:sectPr w:rsidR="005174EB" w:rsidRPr="009F408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53918" w14:textId="77777777" w:rsidR="00051AA5" w:rsidRDefault="00051AA5">
      <w:pPr>
        <w:spacing w:after="0" w:line="240" w:lineRule="auto"/>
      </w:pPr>
      <w:r>
        <w:separator/>
      </w:r>
    </w:p>
  </w:endnote>
  <w:endnote w:type="continuationSeparator" w:id="0">
    <w:p w14:paraId="1CAD1292" w14:textId="77777777" w:rsidR="00051AA5" w:rsidRDefault="00051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6E2C33" w14:textId="77777777" w:rsidR="00051AA5" w:rsidRDefault="00051AA5">
      <w:pPr>
        <w:spacing w:after="0" w:line="240" w:lineRule="auto"/>
      </w:pPr>
      <w:r>
        <w:separator/>
      </w:r>
    </w:p>
  </w:footnote>
  <w:footnote w:type="continuationSeparator" w:id="0">
    <w:p w14:paraId="277074F7" w14:textId="77777777" w:rsidR="00051AA5" w:rsidRDefault="00051A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D4873" w14:textId="73849B06" w:rsidR="00A546C9" w:rsidRPr="00773A4F" w:rsidRDefault="00773A4F" w:rsidP="00773A4F">
    <w:pPr>
      <w:spacing w:line="480" w:lineRule="auto"/>
      <w:rPr>
        <w:rFonts w:ascii="Times New Roman" w:hAnsi="Times New Roman" w:cs="Times New Roman"/>
        <w:sz w:val="24"/>
        <w:szCs w:val="24"/>
      </w:rPr>
    </w:pPr>
    <w:r w:rsidRPr="00773A4F">
      <w:rPr>
        <w:rFonts w:ascii="Times New Roman" w:hAnsi="Times New Roman" w:cs="Times New Roman"/>
        <w:bCs/>
        <w:sz w:val="24"/>
        <w:szCs w:val="24"/>
      </w:rPr>
      <w:t>ANALYSIS PAPER</w:t>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r w:rsidRPr="00773A4F">
      <w:rPr>
        <w:rFonts w:ascii="Times New Roman" w:hAnsi="Times New Roman" w:cs="Times New Roman"/>
        <w:bCs/>
        <w:sz w:val="24"/>
        <w:szCs w:val="24"/>
      </w:rPr>
      <w:tab/>
    </w:r>
    <w:sdt>
      <w:sdtPr>
        <w:rPr>
          <w:rFonts w:ascii="Times New Roman" w:hAnsi="Times New Roman" w:cs="Times New Roman"/>
          <w:sz w:val="24"/>
          <w:szCs w:val="24"/>
        </w:rPr>
        <w:id w:val="1305742712"/>
        <w:docPartObj>
          <w:docPartGallery w:val="Page Numbers (Top of Page)"/>
          <w:docPartUnique/>
        </w:docPartObj>
      </w:sdtPr>
      <w:sdtEndPr>
        <w:rPr>
          <w:noProof/>
        </w:rPr>
      </w:sdtEndPr>
      <w:sdtContent>
        <w:r w:rsidRPr="00773A4F">
          <w:rPr>
            <w:rFonts w:ascii="Times New Roman" w:hAnsi="Times New Roman" w:cs="Times New Roman"/>
            <w:sz w:val="24"/>
            <w:szCs w:val="24"/>
          </w:rPr>
          <w:fldChar w:fldCharType="begin"/>
        </w:r>
        <w:r w:rsidRPr="00773A4F">
          <w:rPr>
            <w:rFonts w:ascii="Times New Roman" w:hAnsi="Times New Roman" w:cs="Times New Roman"/>
            <w:sz w:val="24"/>
            <w:szCs w:val="24"/>
          </w:rPr>
          <w:instrText xml:space="preserve"> PAGE   \* MERGEFORMAT </w:instrText>
        </w:r>
        <w:r w:rsidRPr="00773A4F">
          <w:rPr>
            <w:rFonts w:ascii="Times New Roman" w:hAnsi="Times New Roman" w:cs="Times New Roman"/>
            <w:sz w:val="24"/>
            <w:szCs w:val="24"/>
          </w:rPr>
          <w:fldChar w:fldCharType="separate"/>
        </w:r>
        <w:r w:rsidR="00906793">
          <w:rPr>
            <w:rFonts w:ascii="Times New Roman" w:hAnsi="Times New Roman" w:cs="Times New Roman"/>
            <w:noProof/>
            <w:sz w:val="24"/>
            <w:szCs w:val="24"/>
          </w:rPr>
          <w:t>1</w:t>
        </w:r>
        <w:r w:rsidRPr="00773A4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4B3"/>
    <w:rsid w:val="00051AA5"/>
    <w:rsid w:val="00086C54"/>
    <w:rsid w:val="000F2D31"/>
    <w:rsid w:val="000F4F75"/>
    <w:rsid w:val="00110BDE"/>
    <w:rsid w:val="001216B5"/>
    <w:rsid w:val="00160FDB"/>
    <w:rsid w:val="00161A46"/>
    <w:rsid w:val="001C355F"/>
    <w:rsid w:val="001C6E8A"/>
    <w:rsid w:val="001E197F"/>
    <w:rsid w:val="001F332F"/>
    <w:rsid w:val="002455EF"/>
    <w:rsid w:val="00284D43"/>
    <w:rsid w:val="002D6162"/>
    <w:rsid w:val="00303006"/>
    <w:rsid w:val="00330C67"/>
    <w:rsid w:val="0036723F"/>
    <w:rsid w:val="00384B7C"/>
    <w:rsid w:val="004607B4"/>
    <w:rsid w:val="00496D63"/>
    <w:rsid w:val="004B46F7"/>
    <w:rsid w:val="004F2C32"/>
    <w:rsid w:val="00510816"/>
    <w:rsid w:val="005174EB"/>
    <w:rsid w:val="00531E79"/>
    <w:rsid w:val="00537F1C"/>
    <w:rsid w:val="005E32BD"/>
    <w:rsid w:val="00685113"/>
    <w:rsid w:val="0069179C"/>
    <w:rsid w:val="00742F7B"/>
    <w:rsid w:val="00773A4F"/>
    <w:rsid w:val="00846A17"/>
    <w:rsid w:val="0084765F"/>
    <w:rsid w:val="00852266"/>
    <w:rsid w:val="00852DF7"/>
    <w:rsid w:val="00876B63"/>
    <w:rsid w:val="008826CD"/>
    <w:rsid w:val="00896D55"/>
    <w:rsid w:val="008C5973"/>
    <w:rsid w:val="008D4D71"/>
    <w:rsid w:val="008E5A93"/>
    <w:rsid w:val="00906793"/>
    <w:rsid w:val="009162CC"/>
    <w:rsid w:val="00975814"/>
    <w:rsid w:val="00982426"/>
    <w:rsid w:val="00995FF4"/>
    <w:rsid w:val="009E22BA"/>
    <w:rsid w:val="009F4083"/>
    <w:rsid w:val="00A546C9"/>
    <w:rsid w:val="00A714AB"/>
    <w:rsid w:val="00AA5FF5"/>
    <w:rsid w:val="00AC4455"/>
    <w:rsid w:val="00AD4B90"/>
    <w:rsid w:val="00B02D82"/>
    <w:rsid w:val="00B27E33"/>
    <w:rsid w:val="00B316FC"/>
    <w:rsid w:val="00B33191"/>
    <w:rsid w:val="00B544B3"/>
    <w:rsid w:val="00B81A98"/>
    <w:rsid w:val="00B93E54"/>
    <w:rsid w:val="00BB7E72"/>
    <w:rsid w:val="00BD5FA5"/>
    <w:rsid w:val="00BD6EBC"/>
    <w:rsid w:val="00C12D2C"/>
    <w:rsid w:val="00C470B2"/>
    <w:rsid w:val="00C97AE1"/>
    <w:rsid w:val="00CC7B3D"/>
    <w:rsid w:val="00D25D56"/>
    <w:rsid w:val="00D45908"/>
    <w:rsid w:val="00D51DDC"/>
    <w:rsid w:val="00D7283B"/>
    <w:rsid w:val="00D9282F"/>
    <w:rsid w:val="00DB2EA4"/>
    <w:rsid w:val="00DB52D7"/>
    <w:rsid w:val="00DD2754"/>
    <w:rsid w:val="00E1371A"/>
    <w:rsid w:val="00E5653C"/>
    <w:rsid w:val="00EA030D"/>
    <w:rsid w:val="00F50A56"/>
    <w:rsid w:val="00F55F82"/>
    <w:rsid w:val="00FB2D0D"/>
    <w:rsid w:val="00FE6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74BADA-0E52-487A-A887-79F5484E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4B3"/>
  </w:style>
  <w:style w:type="paragraph" w:styleId="Footer">
    <w:name w:val="footer"/>
    <w:basedOn w:val="Normal"/>
    <w:link w:val="FooterChar"/>
    <w:uiPriority w:val="99"/>
    <w:unhideWhenUsed/>
    <w:rsid w:val="00B54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4B3"/>
  </w:style>
  <w:style w:type="paragraph" w:styleId="ListParagraph">
    <w:name w:val="List Paragraph"/>
    <w:basedOn w:val="Normal"/>
    <w:uiPriority w:val="34"/>
    <w:qFormat/>
    <w:rsid w:val="001C6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1369</Words>
  <Characters>7807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2020-11-27T07:21:00Z</dcterms:created>
  <dcterms:modified xsi:type="dcterms:W3CDTF">2020-11-27T07:21:00Z</dcterms:modified>
</cp:coreProperties>
</file>